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AE" w:rsidRDefault="004F16AE" w:rsidP="004F16AE">
      <w:pPr>
        <w:spacing w:line="360" w:lineRule="auto"/>
        <w:jc w:val="center"/>
        <w:rPr>
          <w:b/>
          <w:sz w:val="52"/>
          <w:szCs w:val="52"/>
        </w:rPr>
      </w:pPr>
      <w:r>
        <w:rPr>
          <w:rFonts w:ascii="Times New Roman" w:hAnsi="Times New Roman"/>
          <w:b/>
          <w:bCs/>
          <w:spacing w:val="200"/>
          <w:sz w:val="44"/>
          <w:szCs w:val="44"/>
          <w:lang w:eastAsia="hu-HU"/>
        </w:rPr>
        <w:t>Információtechnológia</w:t>
      </w:r>
      <w:r w:rsidRPr="00BE78C3">
        <w:rPr>
          <w:rFonts w:ascii="Times New Roman" w:hAnsi="Times New Roman"/>
          <w:b/>
          <w:bCs/>
          <w:spacing w:val="200"/>
          <w:sz w:val="44"/>
          <w:szCs w:val="44"/>
          <w:lang w:eastAsia="hu-HU"/>
        </w:rPr>
        <w:t xml:space="preserve"> alapjai</w:t>
      </w:r>
      <w:r>
        <w:rPr>
          <w:rFonts w:ascii="Times New Roman" w:hAnsi="Times New Roman"/>
          <w:b/>
          <w:bCs/>
          <w:spacing w:val="200"/>
          <w:sz w:val="44"/>
          <w:szCs w:val="44"/>
          <w:lang w:eastAsia="hu-HU"/>
        </w:rPr>
        <w:t xml:space="preserve"> gyakorlat</w:t>
      </w:r>
    </w:p>
    <w:p w:rsidR="004F16AE" w:rsidRDefault="004F16AE" w:rsidP="004F16AE">
      <w:pPr>
        <w:spacing w:line="360" w:lineRule="auto"/>
        <w:rPr>
          <w:b/>
          <w:sz w:val="24"/>
          <w:szCs w:val="24"/>
        </w:rPr>
      </w:pPr>
    </w:p>
    <w:p w:rsidR="004F16AE" w:rsidRDefault="004F16AE" w:rsidP="004F16AE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Témakörök:</w:t>
      </w:r>
    </w:p>
    <w:p w:rsidR="004F16AE" w:rsidRDefault="004F16AE" w:rsidP="004F16AE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0643D2">
        <w:rPr>
          <w:rFonts w:asciiTheme="minorHAnsi" w:hAnsiTheme="minorHAnsi"/>
          <w:b/>
          <w:sz w:val="24"/>
          <w:szCs w:val="24"/>
        </w:rPr>
        <w:t>Számítógép szétszerelése.</w:t>
      </w:r>
    </w:p>
    <w:p w:rsidR="004F16AE" w:rsidRDefault="004F16AE" w:rsidP="004F16AE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Alkatrészek előkészítése.</w:t>
      </w:r>
    </w:p>
    <w:p w:rsidR="004F16AE" w:rsidRDefault="004F16AE" w:rsidP="004F16AE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Csavartípusok és szerszámaik.</w:t>
      </w:r>
    </w:p>
    <w:p w:rsidR="004F16AE" w:rsidRPr="000643D2" w:rsidRDefault="004F16AE" w:rsidP="004F16AE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Rögzítési technikák.</w:t>
      </w:r>
    </w:p>
    <w:p w:rsidR="004F16AE" w:rsidRPr="000643D2" w:rsidRDefault="004F16AE" w:rsidP="004F16AE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0643D2">
        <w:rPr>
          <w:rFonts w:asciiTheme="minorHAnsi" w:hAnsiTheme="minorHAnsi"/>
          <w:b/>
          <w:sz w:val="24"/>
          <w:szCs w:val="24"/>
        </w:rPr>
        <w:t>Pontos konfiguráció meghatározása, megfelelő alkatrészek kiválasztása.</w:t>
      </w:r>
    </w:p>
    <w:p w:rsidR="004F16AE" w:rsidRDefault="004F16AE" w:rsidP="004F16AE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0643D2">
        <w:rPr>
          <w:rFonts w:asciiTheme="minorHAnsi" w:hAnsiTheme="minorHAnsi"/>
          <w:b/>
          <w:sz w:val="24"/>
          <w:szCs w:val="24"/>
        </w:rPr>
        <w:t>Számítógép szakszerű összeszerelésének folyamata.</w:t>
      </w:r>
    </w:p>
    <w:p w:rsidR="004F16AE" w:rsidRPr="000643D2" w:rsidRDefault="004F16AE" w:rsidP="004F16AE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ESD védelem.</w:t>
      </w:r>
    </w:p>
    <w:p w:rsidR="004F16AE" w:rsidRPr="000643D2" w:rsidRDefault="004F16AE" w:rsidP="004F16AE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0643D2">
        <w:rPr>
          <w:rFonts w:asciiTheme="minorHAnsi" w:hAnsiTheme="minorHAnsi"/>
          <w:b/>
          <w:sz w:val="24"/>
          <w:szCs w:val="24"/>
        </w:rPr>
        <w:t>Tápegység telepítése.</w:t>
      </w:r>
    </w:p>
    <w:p w:rsidR="004F16AE" w:rsidRPr="000643D2" w:rsidRDefault="004F16AE" w:rsidP="004F16AE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0643D2">
        <w:rPr>
          <w:rFonts w:asciiTheme="minorHAnsi" w:hAnsiTheme="minorHAnsi"/>
          <w:b/>
          <w:sz w:val="24"/>
          <w:szCs w:val="24"/>
        </w:rPr>
        <w:t>Alaplapi alkatrészek telepítése, alaplap házba helyezése.</w:t>
      </w:r>
    </w:p>
    <w:p w:rsidR="004F16AE" w:rsidRDefault="004F16AE" w:rsidP="004F16AE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0643D2">
        <w:rPr>
          <w:rFonts w:asciiTheme="minorHAnsi" w:hAnsiTheme="minorHAnsi"/>
          <w:b/>
          <w:sz w:val="24"/>
          <w:szCs w:val="24"/>
        </w:rPr>
        <w:t>Belső alkatrészek telepítése, kábelek csatlakoztatása.</w:t>
      </w:r>
    </w:p>
    <w:p w:rsidR="004F16AE" w:rsidRDefault="004F16AE" w:rsidP="004F16AE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Hőpasztázás</w:t>
      </w:r>
      <w:proofErr w:type="spellEnd"/>
    </w:p>
    <w:p w:rsidR="004F16AE" w:rsidRPr="000643D2" w:rsidRDefault="004F16AE" w:rsidP="004F16AE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Kötegelési eljárások.</w:t>
      </w:r>
    </w:p>
    <w:p w:rsidR="004F16AE" w:rsidRPr="000643D2" w:rsidRDefault="004F16AE" w:rsidP="004F16AE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0643D2">
        <w:rPr>
          <w:rFonts w:asciiTheme="minorHAnsi" w:hAnsiTheme="minorHAnsi"/>
          <w:b/>
          <w:sz w:val="24"/>
          <w:szCs w:val="24"/>
        </w:rPr>
        <w:t>Perifériák csatlakoztatása.</w:t>
      </w:r>
    </w:p>
    <w:p w:rsidR="004F16AE" w:rsidRPr="000643D2" w:rsidRDefault="004F16AE" w:rsidP="004F16AE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0643D2">
        <w:rPr>
          <w:rFonts w:asciiTheme="minorHAnsi" w:hAnsiTheme="minorHAnsi"/>
          <w:b/>
          <w:sz w:val="24"/>
          <w:szCs w:val="24"/>
        </w:rPr>
        <w:t>BIOS funkciója és beállításai.</w:t>
      </w:r>
    </w:p>
    <w:p w:rsidR="004F16AE" w:rsidRPr="000643D2" w:rsidRDefault="004F16AE" w:rsidP="004F16AE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0643D2">
        <w:rPr>
          <w:rFonts w:asciiTheme="minorHAnsi" w:hAnsiTheme="minorHAnsi"/>
          <w:b/>
          <w:sz w:val="24"/>
          <w:szCs w:val="24"/>
        </w:rPr>
        <w:t>Memóriabővítés asztali számítógépben és laptopban.</w:t>
      </w:r>
    </w:p>
    <w:p w:rsidR="004F16AE" w:rsidRPr="000643D2" w:rsidRDefault="004F16AE" w:rsidP="004F16AE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0643D2">
        <w:rPr>
          <w:rFonts w:asciiTheme="minorHAnsi" w:hAnsiTheme="minorHAnsi"/>
          <w:b/>
          <w:sz w:val="24"/>
          <w:szCs w:val="24"/>
        </w:rPr>
        <w:t>Számítógép alkatrészek cseréje.</w:t>
      </w:r>
    </w:p>
    <w:p w:rsidR="004F16AE" w:rsidRPr="000643D2" w:rsidRDefault="004F16AE" w:rsidP="004F16AE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0643D2">
        <w:rPr>
          <w:rFonts w:asciiTheme="minorHAnsi" w:hAnsiTheme="minorHAnsi"/>
          <w:b/>
          <w:sz w:val="24"/>
          <w:szCs w:val="24"/>
        </w:rPr>
        <w:t>Számítógép hálózatra csatlakoztatása, IP cím beállítása.</w:t>
      </w:r>
    </w:p>
    <w:p w:rsidR="00C26E5C" w:rsidRDefault="00C26E5C"/>
    <w:sectPr w:rsidR="00C2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00920"/>
    <w:multiLevelType w:val="hybridMultilevel"/>
    <w:tmpl w:val="7D0A75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AE"/>
    <w:rsid w:val="004F16AE"/>
    <w:rsid w:val="00C2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CF6A7-D51D-415C-896B-A786443F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16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Bencsik Zoltán</dc:creator>
  <cp:keywords/>
  <dc:description/>
  <cp:lastModifiedBy>Bencsik Zoltán</cp:lastModifiedBy>
  <cp:revision>1</cp:revision>
  <dcterms:created xsi:type="dcterms:W3CDTF">2017-12-05T13:10:00Z</dcterms:created>
  <dcterms:modified xsi:type="dcterms:W3CDTF">2017-12-05T13:11:00Z</dcterms:modified>
</cp:coreProperties>
</file>