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23" w:rsidRDefault="00C71323" w:rsidP="00C71323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Szakközépiskola 10 – Társadalomismeret</w:t>
      </w:r>
    </w:p>
    <w:p w:rsidR="00C71323" w:rsidRDefault="00C71323" w:rsidP="00C71323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félév</w:t>
      </w:r>
    </w:p>
    <w:p w:rsidR="00C71323" w:rsidRDefault="00C71323" w:rsidP="00C71323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23" w:rsidRDefault="00C71323" w:rsidP="00C71323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23" w:rsidRDefault="00C71323" w:rsidP="00C71323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5D70B3">
        <w:rPr>
          <w:rFonts w:ascii="Times New Roman" w:hAnsi="Times New Roman" w:cs="Times New Roman"/>
        </w:rPr>
        <w:t>Nagy világvallások: jellemzőik, elterjedésük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zsidó vallás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kereszténység 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iszlám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buddhizmus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hinduizmus</w:t>
      </w:r>
    </w:p>
    <w:p w:rsidR="00C71323" w:rsidRDefault="00C71323" w:rsidP="00C71323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újkori története 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Reformkor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Széchenyi és Kossuth politikai programja, tevékenységük 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1848-as forradalom és szabadságharc</w:t>
      </w:r>
    </w:p>
    <w:p w:rsidR="00C71323" w:rsidRDefault="00C71323" w:rsidP="00C71323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Osztrák-Magyar Monarchia létrejötte, jellemzői</w:t>
      </w:r>
    </w:p>
    <w:p w:rsidR="00B715EE" w:rsidRDefault="00B715EE"/>
    <w:sectPr w:rsidR="00B7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17895"/>
    <w:multiLevelType w:val="hybridMultilevel"/>
    <w:tmpl w:val="707A72F4"/>
    <w:lvl w:ilvl="0" w:tplc="192C103E">
      <w:start w:val="201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C71323"/>
    <w:rsid w:val="00B715EE"/>
    <w:rsid w:val="00C7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713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dcterms:created xsi:type="dcterms:W3CDTF">2017-12-08T12:22:00Z</dcterms:created>
  <dcterms:modified xsi:type="dcterms:W3CDTF">2017-12-08T12:23:00Z</dcterms:modified>
</cp:coreProperties>
</file>